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  <w:rtl w:val="0"/>
        </w:rPr>
        <w:t xml:space="preserve">STEERING COMMITTEE MEETING #5 AGENDA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5986759</wp:posOffset>
            </wp:positionH>
            <wp:positionV relativeFrom="paragraph">
              <wp:posOffset>-412229</wp:posOffset>
            </wp:positionV>
            <wp:extent cx="1334946" cy="942213"/>
            <wp:effectExtent b="0" l="0" r="0" t="0"/>
            <wp:wrapNone/>
            <wp:docPr descr="A logo of a river&#10;&#10;Description automatically generated" id="1" name="image2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946" cy="94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North Fork Payette River Watershed Coalition – A VSWCD Initiative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USBR WaterSMART Cooperative Watershed Management Grant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Date/Time: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November 30, 2023| 9 a.m. – 11:00 a.m.</w:t>
        <w:tab/>
        <w:tab/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highlight w:val="white"/>
          <w:rtl w:val="0"/>
        </w:rPr>
        <w:t xml:space="preserve">Location: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highlight w:val="white"/>
          <w:rtl w:val="0"/>
        </w:rPr>
        <w:t xml:space="preserve">VSWCD Office &amp; Zoom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Purpose: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Identifying agency meetings to share coalition kickoff dates, create frame for kickoff meetings, identify community leads and stakeholder group leads.</w:t>
      </w:r>
    </w:p>
    <w:p w:rsidR="00000000" w:rsidDel="00000000" w:rsidP="00000000" w:rsidRDefault="00000000" w:rsidRPr="00000000" w14:paraId="00000006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Zoom Link: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Garamond" w:cs="Garamond" w:eastAsia="Garamond" w:hAnsi="Garamond"/>
            <w:color w:val="0070c0"/>
            <w:u w:val="single"/>
            <w:rtl w:val="0"/>
          </w:rPr>
          <w:t xml:space="preserve">https://us04web.zoom.us/j/73427248542?pwd=PW1noG8L3Hr5aPgD8vEKpCuSQhJcyj.1#success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footerReference r:id="rId9" w:type="default"/>
          <w:pgSz w:h="15840" w:w="12240" w:orient="portrait"/>
          <w:pgMar w:bottom="720" w:top="720" w:left="720" w:right="720" w:header="432" w:footer="288"/>
          <w:pgNumType w:start="1"/>
          <w:titlePg w:val="1"/>
        </w:sect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Steering Committee: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-Art Troutner – VSWCD Board Chairman</w:t>
      </w:r>
    </w:p>
    <w:p w:rsidR="00000000" w:rsidDel="00000000" w:rsidP="00000000" w:rsidRDefault="00000000" w:rsidRPr="00000000" w14:paraId="0000000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-John Lillehaug – VSWCD Board Treasurer</w:t>
      </w:r>
    </w:p>
    <w:p w:rsidR="00000000" w:rsidDel="00000000" w:rsidP="00000000" w:rsidRDefault="00000000" w:rsidRPr="00000000" w14:paraId="0000000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-Bill Leaf – VSWCD Board Supervisor</w:t>
      </w:r>
    </w:p>
    <w:p w:rsidR="00000000" w:rsidDel="00000000" w:rsidP="00000000" w:rsidRDefault="00000000" w:rsidRPr="00000000" w14:paraId="0000000B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-Colt Brown – VSWCD Board Supervisor</w:t>
      </w:r>
    </w:p>
    <w:p w:rsidR="00000000" w:rsidDel="00000000" w:rsidP="00000000" w:rsidRDefault="00000000" w:rsidRPr="00000000" w14:paraId="0000000C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Anderson – VSWCD Board Supervisor </w:t>
      </w:r>
    </w:p>
    <w:p w:rsidR="00000000" w:rsidDel="00000000" w:rsidP="00000000" w:rsidRDefault="00000000" w:rsidRPr="00000000" w14:paraId="0000000D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-Lenard Long – VSWCD Associate Supervisor </w:t>
      </w:r>
    </w:p>
    <w:p w:rsidR="00000000" w:rsidDel="00000000" w:rsidP="00000000" w:rsidRDefault="00000000" w:rsidRPr="00000000" w14:paraId="0000000E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-Durena Fall - FPAC-NRCS, ID VSWCD District Manager</w:t>
      </w:r>
    </w:p>
    <w:p w:rsidR="00000000" w:rsidDel="00000000" w:rsidP="00000000" w:rsidRDefault="00000000" w:rsidRPr="00000000" w14:paraId="0000000F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0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-Danielle Terhaar – ID DEQ</w:t>
      </w:r>
    </w:p>
    <w:p w:rsidR="00000000" w:rsidDel="00000000" w:rsidP="00000000" w:rsidRDefault="00000000" w:rsidRPr="00000000" w14:paraId="00000011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-David Nichols – SISU. Facilitator for the Boise Forest Coalition</w:t>
      </w:r>
    </w:p>
    <w:p w:rsidR="00000000" w:rsidDel="00000000" w:rsidP="00000000" w:rsidRDefault="00000000" w:rsidRPr="00000000" w14:paraId="00000012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-Kara Utter -- Dynamic Visions GIS</w:t>
      </w:r>
    </w:p>
    <w:p w:rsidR="00000000" w:rsidDel="00000000" w:rsidP="00000000" w:rsidRDefault="00000000" w:rsidRPr="00000000" w14:paraId="00000013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-Ken Roberts – Valley County Planning and Zoning Commision, Ag producer </w:t>
      </w:r>
    </w:p>
    <w:p w:rsidR="00000000" w:rsidDel="00000000" w:rsidP="00000000" w:rsidRDefault="00000000" w:rsidRPr="00000000" w14:paraId="00000014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5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McKenzie Kraemer -- </w:t>
      </w:r>
      <w:hyperlink r:id="rId10">
        <w:r w:rsidDel="00000000" w:rsidR="00000000" w:rsidRPr="00000000">
          <w:rPr>
            <w:rFonts w:ascii="Garamond" w:cs="Garamond" w:eastAsia="Garamond" w:hAnsi="Garamond"/>
            <w:color w:val="000000"/>
            <w:sz w:val="24"/>
            <w:szCs w:val="24"/>
            <w:rtl w:val="0"/>
          </w:rPr>
          <w:t xml:space="preserve">Micael McKenzie Inc Creative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-Melissa D Jayo – USBR</w:t>
      </w:r>
    </w:p>
    <w:p w:rsidR="00000000" w:rsidDel="00000000" w:rsidP="00000000" w:rsidRDefault="00000000" w:rsidRPr="00000000" w14:paraId="00000017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-Thomas Tidwell - BPLWQC</w:t>
      </w:r>
    </w:p>
    <w:p w:rsidR="00000000" w:rsidDel="00000000" w:rsidP="00000000" w:rsidRDefault="00000000" w:rsidRPr="00000000" w14:paraId="0000001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-Dave Bingaman – Valley Recreation Planner</w:t>
      </w:r>
    </w:p>
    <w:p w:rsidR="00000000" w:rsidDel="00000000" w:rsidP="00000000" w:rsidRDefault="00000000" w:rsidRPr="00000000" w14:paraId="0000001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Nissula – Mayor of Cascade</w:t>
      </w:r>
    </w:p>
    <w:p w:rsidR="00000000" w:rsidDel="00000000" w:rsidP="00000000" w:rsidRDefault="00000000" w:rsidRPr="00000000" w14:paraId="0000001A">
      <w:pPr>
        <w:spacing w:after="0" w:line="240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 Daina Aguas – NFPRWC Admin</w:t>
      </w:r>
    </w:p>
    <w:p w:rsidR="00000000" w:rsidDel="00000000" w:rsidP="00000000" w:rsidRDefault="00000000" w:rsidRPr="00000000" w14:paraId="0000001B">
      <w:pPr>
        <w:spacing w:after="0" w:line="240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-Julie Manning - Sawtooth Law Group, LLC, j4manning@yahoo.com </w:t>
      </w:r>
    </w:p>
    <w:p w:rsidR="00000000" w:rsidDel="00000000" w:rsidP="00000000" w:rsidRDefault="00000000" w:rsidRPr="00000000" w14:paraId="0000001C">
      <w:pPr>
        <w:spacing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Agenda: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Items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Recap on coalition kickoff dates and first coalition meeting in February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Identify agency meetings to give information on regional coalition kickoff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City chambers, USFS, IDEQ, USBR, IDFG, ISWCC, Horizons, IDL, BPLWQC, FOLC, Valley Planning and Zoning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Create a frame for regional kickoffs meeting agendas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regional facilitators for each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Basic introduction presentation content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Group engagement ideas (brainstorm project ideas, identify watershed activity concerns, Q&amp;A board)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Identify community leads to get in contact with (fill out google 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720" w:right="720" w:header="432" w:footer="288"/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Finalize leads for stakeholder groups: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 Governments/Districts: mayors, city council folks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Agriculture/Water Users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Recreation Industry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Educational Services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Citizens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8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Forestry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with subbasin map to identify any potential project leads before regional kickoff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Unfinished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Steering committee members to test out Kara’s interactive map (see email chain)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Social media goes out once per week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Fall/winter newsletter is coming out soon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Steering Committee Assignment Recap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/>
        <w:jc w:val="left"/>
        <w:rPr>
          <w:rFonts w:ascii="Garamond" w:cs="Garamond" w:eastAsia="Garamond" w:hAnsi="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.000003814697266"/>
          <w:szCs w:val="22.000003814697266"/>
        </w:rPr>
        <w:drawing>
          <wp:inline distB="19050" distT="19050" distL="19050" distR="19050">
            <wp:extent cx="5943600" cy="46577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432" w:footer="28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Garamond" w:cs="Garamond" w:eastAsia="Garamond" w:hAnsi="Garamond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0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micaelmckenzieinc.com/" TargetMode="Externa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us04web.zoom.us/j/73427248542?pwd=PW1noG8L3Hr5aPgD8vEKpCuSQhJcyj.1#succes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nKLVhzqQv9bBBTyRNM4XqRSr/g==">CgMxLjA4AHIhMVdnUVZYdmJ0SWx6RFRzamRqR2htMEhweEUxNlBUYXFL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