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0" w:firstLine="0"/>
        <w:jc w:val="center"/>
        <w:rPr>
          <w:rFonts w:ascii="Century Gothic" w:cs="Century Gothic" w:eastAsia="Century Gothic" w:hAnsi="Century Gothic"/>
          <w:b w:val="1"/>
          <w:color w:val="000000"/>
          <w:sz w:val="36"/>
          <w:szCs w:val="36"/>
        </w:rPr>
      </w:pPr>
      <w:r w:rsidDel="00000000" w:rsidR="00000000" w:rsidRPr="00000000">
        <w:rPr>
          <w:rFonts w:ascii="Century Gothic" w:cs="Century Gothic" w:eastAsia="Century Gothic" w:hAnsi="Century Gothic"/>
          <w:b w:val="1"/>
          <w:color w:val="000000"/>
          <w:sz w:val="36"/>
          <w:szCs w:val="36"/>
          <w:rtl w:val="0"/>
        </w:rPr>
        <w:t xml:space="preserve">STEERING COMMITTEE MEETING #7 MINUTES</w:t>
      </w:r>
      <w:r w:rsidDel="00000000" w:rsidR="00000000" w:rsidRPr="00000000">
        <w:drawing>
          <wp:anchor allowOverlap="1" behindDoc="1" distB="0" distT="0" distL="0" distR="0" hidden="0" layoutInCell="1" locked="0" relativeHeight="0" simplePos="0">
            <wp:simplePos x="0" y="0"/>
            <wp:positionH relativeFrom="column">
              <wp:posOffset>5986759</wp:posOffset>
            </wp:positionH>
            <wp:positionV relativeFrom="paragraph">
              <wp:posOffset>-412228</wp:posOffset>
            </wp:positionV>
            <wp:extent cx="1334946" cy="942213"/>
            <wp:effectExtent b="0" l="0" r="0" t="0"/>
            <wp:wrapNone/>
            <wp:docPr descr="A logo of a river&#10;&#10;Description automatically generated" id="1" name="image1.png"/>
            <a:graphic>
              <a:graphicData uri="http://schemas.openxmlformats.org/drawingml/2006/picture">
                <pic:pic>
                  <pic:nvPicPr>
                    <pic:cNvPr descr="A logo of a river&#10;&#10;Description automatically generated" id="0" name="image1.png"/>
                    <pic:cNvPicPr preferRelativeResize="0"/>
                  </pic:nvPicPr>
                  <pic:blipFill>
                    <a:blip r:embed="rId7"/>
                    <a:srcRect b="0" l="0" r="0" t="0"/>
                    <a:stretch>
                      <a:fillRect/>
                    </a:stretch>
                  </pic:blipFill>
                  <pic:spPr>
                    <a:xfrm>
                      <a:off x="0" y="0"/>
                      <a:ext cx="1334946" cy="942213"/>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color="000000" w:space="14" w:sz="4" w:val="single"/>
          <w:right w:space="0" w:sz="0" w:val="nil"/>
          <w:between w:space="0" w:sz="0" w:val="nil"/>
        </w:pBdr>
        <w:shd w:fill="auto" w:val="clear"/>
        <w:spacing w:after="0" w:before="0" w:line="276" w:lineRule="auto"/>
        <w:ind w:left="0" w:right="0" w:firstLine="0"/>
        <w:jc w:val="center"/>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8"/>
          <w:szCs w:val="28"/>
          <w:u w:val="none"/>
          <w:shd w:fill="auto" w:val="clear"/>
          <w:vertAlign w:val="baseline"/>
          <w:rtl w:val="0"/>
        </w:rPr>
        <w:t xml:space="preserve">North Fork Payette River Watershed Coalition – A VSWCD Initiative</w:t>
      </w:r>
    </w:p>
    <w:p w:rsidR="00000000" w:rsidDel="00000000" w:rsidP="00000000" w:rsidRDefault="00000000" w:rsidRPr="00000000" w14:paraId="00000003">
      <w:pPr>
        <w:keepNext w:val="0"/>
        <w:keepLines w:val="0"/>
        <w:pageBreakBefore w:val="0"/>
        <w:widowControl w:val="1"/>
        <w:pBdr>
          <w:top w:space="0" w:sz="0" w:val="nil"/>
          <w:left w:space="0" w:sz="0" w:val="nil"/>
          <w:bottom w:color="000000" w:space="14" w:sz="4" w:val="single"/>
          <w:right w:space="0" w:sz="0" w:val="nil"/>
          <w:between w:space="0" w:sz="0" w:val="nil"/>
        </w:pBdr>
        <w:shd w:fill="auto" w:val="clear"/>
        <w:spacing w:after="0" w:before="0" w:line="276" w:lineRule="auto"/>
        <w:ind w:left="0" w:right="0" w:firstLine="0"/>
        <w:jc w:val="center"/>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8"/>
          <w:szCs w:val="28"/>
          <w:u w:val="none"/>
          <w:shd w:fill="auto" w:val="clear"/>
          <w:vertAlign w:val="baseline"/>
          <w:rtl w:val="0"/>
        </w:rPr>
        <w:t xml:space="preserve">USBR WaterSMART Cooperative Watershed Management Grant</w:t>
      </w:r>
    </w:p>
    <w:p w:rsidR="00000000" w:rsidDel="00000000" w:rsidP="00000000" w:rsidRDefault="00000000" w:rsidRPr="00000000" w14:paraId="00000004">
      <w:pPr>
        <w:keepNext w:val="0"/>
        <w:keepLines w:val="0"/>
        <w:pageBreakBefore w:val="0"/>
        <w:widowControl w:val="1"/>
        <w:pBdr>
          <w:top w:space="0" w:sz="0" w:val="nil"/>
          <w:left w:space="0" w:sz="0" w:val="nil"/>
          <w:bottom w:color="000000" w:space="14" w:sz="4" w:val="single"/>
          <w:right w:space="0" w:sz="0" w:val="nil"/>
          <w:between w:space="0" w:sz="0" w:val="nil"/>
        </w:pBdr>
        <w:shd w:fill="auto" w:val="clear"/>
        <w:spacing w:after="0" w:before="0" w:line="276" w:lineRule="auto"/>
        <w:ind w:left="0" w:right="0" w:firstLine="0"/>
        <w:jc w:val="center"/>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“To mobilize a diverse group of North Fork Payette River Watershed stakeholders to identify watershed challenges, develop Watershed Restoration Plan and identify funding sources for plan implementation.”</w:t>
      </w:r>
      <w:r w:rsidDel="00000000" w:rsidR="00000000" w:rsidRPr="00000000">
        <w:rPr>
          <w:rtl w:val="0"/>
        </w:rPr>
      </w:r>
    </w:p>
    <w:p w:rsidR="00000000" w:rsidDel="00000000" w:rsidP="00000000" w:rsidRDefault="00000000" w:rsidRPr="00000000" w14:paraId="00000005">
      <w:pPr>
        <w:spacing w:after="0" w:before="280" w:line="276" w:lineRule="auto"/>
        <w:ind w:left="0" w:firstLine="0"/>
        <w:rPr>
          <w:rFonts w:ascii="Garamond" w:cs="Garamond" w:eastAsia="Garamond" w:hAnsi="Garamond"/>
          <w:color w:val="000000"/>
          <w:sz w:val="24"/>
          <w:szCs w:val="24"/>
        </w:rPr>
      </w:pPr>
      <w:r w:rsidDel="00000000" w:rsidR="00000000" w:rsidRPr="00000000">
        <w:rPr>
          <w:rFonts w:ascii="Quattrocento Sans" w:cs="Quattrocento Sans" w:eastAsia="Quattrocento Sans" w:hAnsi="Quattrocento Sans"/>
          <w:b w:val="1"/>
          <w:color w:val="007291"/>
          <w:sz w:val="24"/>
          <w:szCs w:val="24"/>
          <w:rtl w:val="0"/>
        </w:rPr>
        <w:t xml:space="preserve">Date/Time: </w:t>
      </w:r>
      <w:r w:rsidDel="00000000" w:rsidR="00000000" w:rsidRPr="00000000">
        <w:rPr>
          <w:rFonts w:ascii="Garamond" w:cs="Garamond" w:eastAsia="Garamond" w:hAnsi="Garamond"/>
          <w:color w:val="000000"/>
          <w:sz w:val="24"/>
          <w:szCs w:val="24"/>
          <w:rtl w:val="0"/>
        </w:rPr>
        <w:t xml:space="preserve">January 4, 2024| 2 p.m. – 4 p.m.</w:t>
        <w:tab/>
        <w:t xml:space="preserve"> </w:t>
      </w:r>
      <w:r w:rsidDel="00000000" w:rsidR="00000000" w:rsidRPr="00000000">
        <w:rPr>
          <w:rFonts w:ascii="Quattrocento Sans" w:cs="Quattrocento Sans" w:eastAsia="Quattrocento Sans" w:hAnsi="Quattrocento Sans"/>
          <w:b w:val="1"/>
          <w:color w:val="007291"/>
          <w:sz w:val="24"/>
          <w:szCs w:val="24"/>
          <w:highlight w:val="white"/>
          <w:rtl w:val="0"/>
        </w:rPr>
        <w:t xml:space="preserve">Location: </w:t>
      </w:r>
      <w:r w:rsidDel="00000000" w:rsidR="00000000" w:rsidRPr="00000000">
        <w:rPr>
          <w:rFonts w:ascii="Garamond" w:cs="Garamond" w:eastAsia="Garamond" w:hAnsi="Garamond"/>
          <w:color w:val="000000"/>
          <w:sz w:val="24"/>
          <w:szCs w:val="24"/>
          <w:highlight w:val="white"/>
          <w:rtl w:val="0"/>
        </w:rPr>
        <w:t xml:space="preserve">VSWCD Office &amp; Zoom</w:t>
        <w:br w:type="textWrapping"/>
      </w:r>
      <w:r w:rsidDel="00000000" w:rsidR="00000000" w:rsidRPr="00000000">
        <w:rPr>
          <w:rFonts w:ascii="Quattrocento Sans" w:cs="Quattrocento Sans" w:eastAsia="Quattrocento Sans" w:hAnsi="Quattrocento Sans"/>
          <w:b w:val="1"/>
          <w:color w:val="007291"/>
          <w:sz w:val="24"/>
          <w:szCs w:val="24"/>
          <w:rtl w:val="0"/>
        </w:rPr>
        <w:t xml:space="preserve">Purpose:</w:t>
      </w:r>
      <w:r w:rsidDel="00000000" w:rsidR="00000000" w:rsidRPr="00000000">
        <w:rPr>
          <w:rFonts w:ascii="Garamond" w:cs="Garamond" w:eastAsia="Garamond" w:hAnsi="Garamond"/>
          <w:color w:val="000000"/>
          <w:sz w:val="24"/>
          <w:szCs w:val="24"/>
          <w:rtl w:val="0"/>
        </w:rPr>
        <w:t xml:space="preserve"> Address last details for regional kickoffs, assign tasks to steering committee members, tackle any unresolved needs or plans for kickoffs/coalition</w:t>
      </w:r>
    </w:p>
    <w:p w:rsidR="00000000" w:rsidDel="00000000" w:rsidP="00000000" w:rsidRDefault="00000000" w:rsidRPr="00000000" w14:paraId="00000006">
      <w:pPr>
        <w:spacing w:after="0" w:line="276" w:lineRule="auto"/>
        <w:ind w:left="0"/>
        <w:rPr>
          <w:rFonts w:ascii="Quattrocento Sans" w:cs="Quattrocento Sans" w:eastAsia="Quattrocento Sans" w:hAnsi="Quattrocento Sans"/>
          <w:b w:val="1"/>
          <w:color w:val="007291"/>
          <w:sz w:val="24"/>
          <w:szCs w:val="24"/>
        </w:rPr>
      </w:pPr>
      <w:r w:rsidDel="00000000" w:rsidR="00000000" w:rsidRPr="00000000">
        <w:rPr>
          <w:rtl w:val="0"/>
        </w:rPr>
      </w:r>
    </w:p>
    <w:p w:rsidR="00000000" w:rsidDel="00000000" w:rsidP="00000000" w:rsidRDefault="00000000" w:rsidRPr="00000000" w14:paraId="00000007">
      <w:pPr>
        <w:spacing w:after="0" w:line="276" w:lineRule="auto"/>
        <w:ind w:left="0"/>
        <w:rPr>
          <w:rFonts w:ascii="Garamond" w:cs="Garamond" w:eastAsia="Garamond" w:hAnsi="Garamond"/>
          <w:color w:val="000000"/>
          <w:sz w:val="24"/>
          <w:szCs w:val="24"/>
        </w:rPr>
        <w:sectPr>
          <w:footerReference r:id="rId8" w:type="default"/>
          <w:footerReference r:id="rId9" w:type="first"/>
          <w:pgSz w:h="15840" w:w="12240" w:orient="portrait"/>
          <w:pgMar w:bottom="720" w:top="720" w:left="720" w:right="720" w:header="432" w:footer="288"/>
          <w:pgNumType w:start="1"/>
          <w:titlePg w:val="1"/>
        </w:sectPr>
      </w:pPr>
      <w:r w:rsidDel="00000000" w:rsidR="00000000" w:rsidRPr="00000000">
        <w:rPr>
          <w:rFonts w:ascii="Quattrocento Sans" w:cs="Quattrocento Sans" w:eastAsia="Quattrocento Sans" w:hAnsi="Quattrocento Sans"/>
          <w:b w:val="1"/>
          <w:color w:val="007291"/>
          <w:sz w:val="24"/>
          <w:szCs w:val="24"/>
          <w:rtl w:val="0"/>
        </w:rPr>
        <w:t xml:space="preserve">Steering Committee:</w:t>
      </w:r>
      <w:r w:rsidDel="00000000" w:rsidR="00000000" w:rsidRPr="00000000">
        <w:rPr>
          <w:rtl w:val="0"/>
        </w:rPr>
      </w:r>
    </w:p>
    <w:p w:rsidR="00000000" w:rsidDel="00000000" w:rsidP="00000000" w:rsidRDefault="00000000" w:rsidRPr="00000000" w14:paraId="00000008">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-Art Troutner – VSWCD Board Chairman</w:t>
      </w:r>
    </w:p>
    <w:p w:rsidR="00000000" w:rsidDel="00000000" w:rsidP="00000000" w:rsidRDefault="00000000" w:rsidRPr="00000000" w14:paraId="00000009">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-John Lillehaug – VSWCD Board Treasurer</w:t>
      </w:r>
    </w:p>
    <w:p w:rsidR="00000000" w:rsidDel="00000000" w:rsidP="00000000" w:rsidRDefault="00000000" w:rsidRPr="00000000" w14:paraId="0000000A">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-Bill Leaf – VSWCD Board Supervisor</w:t>
      </w:r>
    </w:p>
    <w:p w:rsidR="00000000" w:rsidDel="00000000" w:rsidP="00000000" w:rsidRDefault="00000000" w:rsidRPr="00000000" w14:paraId="0000000B">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-Colt Brown – VSWCD Board Supervisor</w:t>
      </w:r>
    </w:p>
    <w:p w:rsidR="00000000" w:rsidDel="00000000" w:rsidP="00000000" w:rsidRDefault="00000000" w:rsidRPr="00000000" w14:paraId="0000000C">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-Judy Anderson – VSWCD Board Supervisor </w:t>
      </w:r>
    </w:p>
    <w:p w:rsidR="00000000" w:rsidDel="00000000" w:rsidP="00000000" w:rsidRDefault="00000000" w:rsidRPr="00000000" w14:paraId="0000000D">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-Lenard Long – VSWCD Associate Supervisor </w:t>
      </w:r>
    </w:p>
    <w:p w:rsidR="00000000" w:rsidDel="00000000" w:rsidP="00000000" w:rsidRDefault="00000000" w:rsidRPr="00000000" w14:paraId="0000000E">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-Durena Fall - FPAC-NRCS, ID VSWCD District Manager</w:t>
      </w:r>
    </w:p>
    <w:p w:rsidR="00000000" w:rsidDel="00000000" w:rsidP="00000000" w:rsidRDefault="00000000" w:rsidRPr="00000000" w14:paraId="0000000F">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-Maureen Pepper - FPAC-NRCS, ID</w:t>
      </w:r>
    </w:p>
    <w:p w:rsidR="00000000" w:rsidDel="00000000" w:rsidP="00000000" w:rsidRDefault="00000000" w:rsidRPr="00000000" w14:paraId="00000010">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-Danielle Terhaar – ID DEQ</w:t>
      </w:r>
    </w:p>
    <w:p w:rsidR="00000000" w:rsidDel="00000000" w:rsidP="00000000" w:rsidRDefault="00000000" w:rsidRPr="00000000" w14:paraId="00000011">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-David Nichols – SISU. Facilitator for the Boise Forest Coalition</w:t>
      </w:r>
    </w:p>
    <w:p w:rsidR="00000000" w:rsidDel="00000000" w:rsidP="00000000" w:rsidRDefault="00000000" w:rsidRPr="00000000" w14:paraId="00000012">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-Kara Utter -- Dynamic Visions GIS</w:t>
      </w:r>
    </w:p>
    <w:p w:rsidR="00000000" w:rsidDel="00000000" w:rsidP="00000000" w:rsidRDefault="00000000" w:rsidRPr="00000000" w14:paraId="00000013">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-Ken Roberts – Valley County Planning and Zoning Commision, Ag producer </w:t>
      </w:r>
    </w:p>
    <w:p w:rsidR="00000000" w:rsidDel="00000000" w:rsidP="00000000" w:rsidRDefault="00000000" w:rsidRPr="00000000" w14:paraId="00000014">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-Maureen Pepper - FPAC-NRCS, ID</w:t>
      </w:r>
    </w:p>
    <w:p w:rsidR="00000000" w:rsidDel="00000000" w:rsidP="00000000" w:rsidRDefault="00000000" w:rsidRPr="00000000" w14:paraId="00000015">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-McKenzie Kraemer -- </w:t>
      </w:r>
      <w:hyperlink r:id="rId10">
        <w:r w:rsidDel="00000000" w:rsidR="00000000" w:rsidRPr="00000000">
          <w:rPr>
            <w:rFonts w:ascii="Garamond" w:cs="Garamond" w:eastAsia="Garamond" w:hAnsi="Garamond"/>
            <w:color w:val="000000"/>
            <w:sz w:val="24"/>
            <w:szCs w:val="24"/>
            <w:rtl w:val="0"/>
          </w:rPr>
          <w:t xml:space="preserve">Micael McKenzie Inc Creative</w:t>
        </w:r>
      </w:hyperlink>
      <w:r w:rsidDel="00000000" w:rsidR="00000000" w:rsidRPr="00000000">
        <w:rPr>
          <w:rtl w:val="0"/>
        </w:rPr>
      </w:r>
    </w:p>
    <w:p w:rsidR="00000000" w:rsidDel="00000000" w:rsidP="00000000" w:rsidRDefault="00000000" w:rsidRPr="00000000" w14:paraId="00000016">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-Melissa D Jayo – USBR</w:t>
      </w:r>
    </w:p>
    <w:p w:rsidR="00000000" w:rsidDel="00000000" w:rsidP="00000000" w:rsidRDefault="00000000" w:rsidRPr="00000000" w14:paraId="00000017">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-Thomas Tidwell - BPLWQC</w:t>
      </w:r>
    </w:p>
    <w:p w:rsidR="00000000" w:rsidDel="00000000" w:rsidP="00000000" w:rsidRDefault="00000000" w:rsidRPr="00000000" w14:paraId="00000018">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-Dave Bingaman – Valley Recreation Planner</w:t>
      </w:r>
    </w:p>
    <w:p w:rsidR="00000000" w:rsidDel="00000000" w:rsidP="00000000" w:rsidRDefault="00000000" w:rsidRPr="00000000" w14:paraId="00000019">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-Judy Nissula – Mayor of Cascade</w:t>
      </w:r>
    </w:p>
    <w:p w:rsidR="00000000" w:rsidDel="00000000" w:rsidP="00000000" w:rsidRDefault="00000000" w:rsidRPr="00000000" w14:paraId="0000001A">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-Daina Aguas – NFPRWC Admin</w:t>
      </w:r>
    </w:p>
    <w:p w:rsidR="00000000" w:rsidDel="00000000" w:rsidP="00000000" w:rsidRDefault="00000000" w:rsidRPr="00000000" w14:paraId="0000001B">
      <w:pPr>
        <w:widowControl w:val="0"/>
        <w:spacing w:after="0" w:before="8.817138671875" w:line="240" w:lineRule="auto"/>
        <w:ind w:left="0"/>
        <w:rPr>
          <w:rFonts w:ascii="Garamond" w:cs="Garamond" w:eastAsia="Garamond" w:hAnsi="Garamond"/>
          <w:color w:val="000000"/>
          <w:sz w:val="24"/>
          <w:szCs w:val="24"/>
        </w:rPr>
        <w:sectPr>
          <w:type w:val="continuous"/>
          <w:pgSz w:h="15840" w:w="12240" w:orient="portrait"/>
          <w:pgMar w:bottom="720" w:top="720" w:left="720" w:right="720" w:header="432" w:footer="288"/>
          <w:cols w:equalWidth="0" w:num="3">
            <w:col w:space="720" w:w="3120"/>
            <w:col w:space="720" w:w="3120"/>
            <w:col w:space="0" w:w="3120"/>
          </w:cols>
        </w:sectPr>
      </w:pPr>
      <w:r w:rsidDel="00000000" w:rsidR="00000000" w:rsidRPr="00000000">
        <w:rPr>
          <w:rFonts w:ascii="Garamond" w:cs="Garamond" w:eastAsia="Garamond" w:hAnsi="Garamond"/>
          <w:color w:val="000000"/>
          <w:sz w:val="24"/>
          <w:szCs w:val="24"/>
          <w:rtl w:val="0"/>
        </w:rPr>
        <w:t xml:space="preserve">-Julie Manning - Sawtooth Law Group, LLC, j4manning@yahoo.com </w:t>
      </w:r>
    </w:p>
    <w:p w:rsidR="00000000" w:rsidDel="00000000" w:rsidP="00000000" w:rsidRDefault="00000000" w:rsidRPr="00000000" w14:paraId="0000001C">
      <w:pPr>
        <w:ind w:left="0" w:firstLine="0"/>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1D">
      <w:pPr>
        <w:ind w:firstLine="360"/>
        <w:rPr>
          <w:rFonts w:ascii="Quattrocento Sans" w:cs="Quattrocento Sans" w:eastAsia="Quattrocento Sans" w:hAnsi="Quattrocento Sans"/>
          <w:b w:val="1"/>
          <w:color w:val="007291"/>
          <w:sz w:val="24"/>
          <w:szCs w:val="24"/>
        </w:rPr>
      </w:pPr>
      <w:r w:rsidDel="00000000" w:rsidR="00000000" w:rsidRPr="00000000">
        <w:rPr>
          <w:rFonts w:ascii="Quattrocento Sans" w:cs="Quattrocento Sans" w:eastAsia="Quattrocento Sans" w:hAnsi="Quattrocento Sans"/>
          <w:b w:val="1"/>
          <w:color w:val="007291"/>
          <w:sz w:val="24"/>
          <w:szCs w:val="24"/>
          <w:rtl w:val="0"/>
        </w:rPr>
        <w:t xml:space="preserve">Agenda:</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Discussion Items</w:t>
      </w:r>
    </w:p>
    <w:p w:rsidR="00000000" w:rsidDel="00000000" w:rsidP="00000000" w:rsidRDefault="00000000" w:rsidRPr="00000000" w14:paraId="0000001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44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Address subregional kickoff meeting details (January 11, Donnelly; January 17, Cascade; January 24, McCall, all from 4-6PM)</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9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color w:val="000000"/>
          <w:sz w:val="24"/>
          <w:szCs w:val="24"/>
          <w:rtl w:val="0"/>
        </w:rPr>
        <w:t xml:space="preserve">Steering committee members were assigned to finish distribute posters in each region. McCall is the last region to cover. Any other steering committee members or volunteers may distribute posters– just make contact with Durena or Daina and request the prints. </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9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The Glass House may be limited to a group of 30 people. This is the last kickoff to take place, so the SC will make adjustments later if needed. </w:t>
      </w:r>
    </w:p>
    <w:p w:rsidR="00000000" w:rsidDel="00000000" w:rsidP="00000000" w:rsidRDefault="00000000" w:rsidRPr="00000000" w14:paraId="00000022">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9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The Donnely kickoff turnout is expected to be low due to other regional meetings on the same day. </w:t>
      </w:r>
    </w:p>
    <w:p w:rsidR="00000000" w:rsidDel="00000000" w:rsidP="00000000" w:rsidRDefault="00000000" w:rsidRPr="00000000" w14:paraId="00000023">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9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color w:val="000000"/>
          <w:sz w:val="24"/>
          <w:szCs w:val="24"/>
          <w:rtl w:val="0"/>
        </w:rPr>
        <w:t xml:space="preserve">SC members were assigned to running areas of concern laptops</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color w:val="000000"/>
          <w:sz w:val="24"/>
          <w:szCs w:val="24"/>
          <w:rtl w:val="0"/>
        </w:rPr>
        <w:t xml:space="preserve">and the pinnable maps. Other SC members may volunteer. Contact Daina to sign up OR sign up on the </w:t>
      </w:r>
      <w:hyperlink r:id="rId11">
        <w:r w:rsidDel="00000000" w:rsidR="00000000" w:rsidRPr="00000000">
          <w:rPr>
            <w:rFonts w:ascii="Garamond" w:cs="Garamond" w:eastAsia="Garamond" w:hAnsi="Garamond"/>
            <w:color w:val="1155cc"/>
            <w:sz w:val="24"/>
            <w:szCs w:val="24"/>
            <w:u w:val="single"/>
            <w:rtl w:val="0"/>
          </w:rPr>
          <w:t xml:space="preserve">Steering Committee Assignments</w:t>
        </w:r>
      </w:hyperlink>
      <w:r w:rsidDel="00000000" w:rsidR="00000000" w:rsidRPr="00000000">
        <w:rPr>
          <w:rFonts w:ascii="Garamond" w:cs="Garamond" w:eastAsia="Garamond" w:hAnsi="Garamond"/>
          <w:color w:val="000000"/>
          <w:sz w:val="24"/>
          <w:szCs w:val="24"/>
          <w:rtl w:val="0"/>
        </w:rPr>
        <w:t xml:space="preserve"> excel sheet, which is located in the shared Google folder. </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9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color w:val="000000"/>
          <w:sz w:val="24"/>
          <w:szCs w:val="24"/>
          <w:rtl w:val="0"/>
        </w:rPr>
        <w:t xml:space="preserve">SC members were assigned to set up at each regional kickoff. Other SC members may volunteer. Contact Daina to sign up OR sign up on the </w:t>
      </w:r>
      <w:hyperlink r:id="rId12">
        <w:r w:rsidDel="00000000" w:rsidR="00000000" w:rsidRPr="00000000">
          <w:rPr>
            <w:rFonts w:ascii="Garamond" w:cs="Garamond" w:eastAsia="Garamond" w:hAnsi="Garamond"/>
            <w:color w:val="1155cc"/>
            <w:sz w:val="24"/>
            <w:szCs w:val="24"/>
            <w:u w:val="single"/>
            <w:rtl w:val="0"/>
          </w:rPr>
          <w:t xml:space="preserve">Steering Committee Assignments</w:t>
        </w:r>
      </w:hyperlink>
      <w:r w:rsidDel="00000000" w:rsidR="00000000" w:rsidRPr="00000000">
        <w:rPr>
          <w:rFonts w:ascii="Garamond" w:cs="Garamond" w:eastAsia="Garamond" w:hAnsi="Garamond"/>
          <w:color w:val="000000"/>
          <w:sz w:val="24"/>
          <w:szCs w:val="24"/>
          <w:rtl w:val="0"/>
        </w:rPr>
        <w:t xml:space="preserve"> excel sheet, which is located in the shared Google folder. </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90" w:right="0" w:hanging="360"/>
        <w:jc w:val="left"/>
        <w:rPr>
          <w:rFonts w:ascii="Garamond" w:cs="Garamond" w:eastAsia="Garamond" w:hAnsi="Garamond"/>
          <w:i w:val="0"/>
          <w:smallCaps w:val="0"/>
          <w:strike w:val="0"/>
          <w:color w:val="000000"/>
          <w:sz w:val="24"/>
          <w:szCs w:val="24"/>
          <w:shd w:fill="auto" w:val="clear"/>
          <w:vertAlign w:val="baseline"/>
        </w:rPr>
      </w:pPr>
      <w:r w:rsidDel="00000000" w:rsidR="00000000" w:rsidRPr="00000000">
        <w:rPr>
          <w:rFonts w:ascii="Garamond" w:cs="Garamond" w:eastAsia="Garamond" w:hAnsi="Garamond"/>
          <w:color w:val="000000"/>
          <w:sz w:val="24"/>
          <w:szCs w:val="24"/>
          <w:rtl w:val="0"/>
        </w:rPr>
        <w:t xml:space="preserve">SC members were assigned to plan, purchase and/or prepare foods and drinks for kickoffs. Other SC members may volunteer. Contact Daina to sign up OR sign up on the </w:t>
      </w:r>
      <w:hyperlink r:id="rId13">
        <w:r w:rsidDel="00000000" w:rsidR="00000000" w:rsidRPr="00000000">
          <w:rPr>
            <w:rFonts w:ascii="Garamond" w:cs="Garamond" w:eastAsia="Garamond" w:hAnsi="Garamond"/>
            <w:color w:val="1155cc"/>
            <w:sz w:val="24"/>
            <w:szCs w:val="24"/>
            <w:u w:val="single"/>
            <w:rtl w:val="0"/>
          </w:rPr>
          <w:t xml:space="preserve">Steering Committee Assignments</w:t>
        </w:r>
      </w:hyperlink>
      <w:r w:rsidDel="00000000" w:rsidR="00000000" w:rsidRPr="00000000">
        <w:rPr>
          <w:rFonts w:ascii="Garamond" w:cs="Garamond" w:eastAsia="Garamond" w:hAnsi="Garamond"/>
          <w:color w:val="000000"/>
          <w:sz w:val="24"/>
          <w:szCs w:val="24"/>
          <w:rtl w:val="0"/>
        </w:rPr>
        <w:t xml:space="preserve"> excel sheet, which is located in the shared Google folder. The group decided to get a cater for chili, cornbread, and coffee. </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9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color w:val="000000"/>
          <w:sz w:val="24"/>
          <w:szCs w:val="24"/>
          <w:rtl w:val="0"/>
        </w:rPr>
        <w:t xml:space="preserve">The group did not confirm the regional facilitator and/or make solid plan to contact recommended people. </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9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color w:val="000000"/>
          <w:sz w:val="24"/>
          <w:szCs w:val="24"/>
          <w:rtl w:val="0"/>
        </w:rPr>
        <w:t xml:space="preserve">The SC updated the </w:t>
      </w:r>
      <w:hyperlink r:id="rId14">
        <w:r w:rsidDel="00000000" w:rsidR="00000000" w:rsidRPr="00000000">
          <w:rPr>
            <w:rFonts w:ascii="Garamond" w:cs="Garamond" w:eastAsia="Garamond" w:hAnsi="Garamond"/>
            <w:color w:val="1155cc"/>
            <w:sz w:val="24"/>
            <w:szCs w:val="24"/>
            <w:u w:val="single"/>
            <w:rtl w:val="0"/>
          </w:rPr>
          <w:t xml:space="preserve">Steering Committee Assignments</w:t>
        </w:r>
      </w:hyperlink>
      <w:r w:rsidDel="00000000" w:rsidR="00000000" w:rsidRPr="00000000">
        <w:rPr>
          <w:rFonts w:ascii="Garamond" w:cs="Garamond" w:eastAsia="Garamond" w:hAnsi="Garamond"/>
          <w:color w:val="000000"/>
          <w:sz w:val="24"/>
          <w:szCs w:val="24"/>
          <w:rtl w:val="0"/>
        </w:rPr>
        <w:t xml:space="preserve"> excel sheet in the shared google drive. Other SC members need to review the sheet and sign up for what they can. </w:t>
      </w:r>
    </w:p>
    <w:p w:rsidR="00000000" w:rsidDel="00000000" w:rsidP="00000000" w:rsidRDefault="00000000" w:rsidRPr="00000000" w14:paraId="00000028">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9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Lenard and Durena made plans to review Lenard’s watershed photos presentation. </w:t>
      </w:r>
    </w:p>
    <w:p w:rsidR="00000000" w:rsidDel="00000000" w:rsidP="00000000" w:rsidRDefault="00000000" w:rsidRPr="00000000" w14:paraId="0000002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44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color w:val="000000"/>
          <w:sz w:val="24"/>
          <w:szCs w:val="24"/>
          <w:rtl w:val="0"/>
        </w:rPr>
        <w:t xml:space="preserve">Prioritize last minute efforts to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connect with the following stakeholder groups</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Payette Forest Coalition outreach - Robert Mallory </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Payette National Forest - Timothy Leishman</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Access UI extension - Lenard Long </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Tamarack Outreach - Lenard Long</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Mike M McCall City Council - David Bingaman, Thomas Tidwell</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Kurt Wolf: </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County Commissioner Outreach planned for Monday at 2:45PM (Durena and/or Lenard)</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Brundage, Jug, Tamarack representatives would be beneficial. This might encourage Tamarack to participate- Maureen. </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Ken Roberts to contact Scott Turnlinton</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Ken Roberts: significant interest from landowners exists. Outreach needs to be tailored towards the agricultural sector in the coming months. </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Irrigation District meetings happen in late March and April. Good opportunity for the Coalition to do outreach. </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Thomas Tidwell will reach out to IDL McCall</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2160" w:right="0" w:hanging="360"/>
        <w:jc w:val="left"/>
        <w:rPr>
          <w:rFonts w:ascii="Garamond" w:cs="Garamond" w:eastAsia="Garamond" w:hAnsi="Garamond"/>
          <w:color w:val="000000"/>
          <w:sz w:val="24"/>
          <w:szCs w:val="24"/>
          <w:u w:val="none"/>
        </w:rPr>
        <w:sectPr>
          <w:type w:val="continuous"/>
          <w:pgSz w:h="15840" w:w="12240" w:orient="portrait"/>
          <w:pgMar w:bottom="720" w:top="720" w:left="720" w:right="720" w:header="432" w:footer="288"/>
        </w:sectPr>
      </w:pPr>
      <w:r w:rsidDel="00000000" w:rsidR="00000000" w:rsidRPr="00000000">
        <w:rPr>
          <w:rFonts w:ascii="Garamond" w:cs="Garamond" w:eastAsia="Garamond" w:hAnsi="Garamond"/>
          <w:color w:val="000000"/>
          <w:sz w:val="24"/>
          <w:szCs w:val="24"/>
          <w:rtl w:val="0"/>
        </w:rPr>
        <w:t xml:space="preserve">Durena will meet Thomas at 10AM North fork 01/05 to hand off posters/brochures</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Outreach and Other Media </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color w:val="000000"/>
          <w:sz w:val="24"/>
          <w:szCs w:val="24"/>
          <w:rtl w:val="0"/>
        </w:rPr>
        <w:t xml:space="preserve">Daina gave a quick update on map drafts. She will reach out to Kara ASAP to provide remaining info so that map prints can happen. </w:t>
      </w:r>
    </w:p>
    <w:p w:rsidR="00000000" w:rsidDel="00000000" w:rsidP="00000000" w:rsidRDefault="00000000" w:rsidRPr="00000000" w14:paraId="00000039">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Star-News - </w:t>
      </w:r>
      <w:r w:rsidDel="00000000" w:rsidR="00000000" w:rsidRPr="00000000">
        <w:rPr>
          <w:rFonts w:ascii="Garamond" w:cs="Garamond" w:eastAsia="Garamond" w:hAnsi="Garamond"/>
          <w:color w:val="000000"/>
          <w:sz w:val="24"/>
          <w:szCs w:val="24"/>
          <w:rtl w:val="0"/>
        </w:rPr>
        <w:t xml:space="preserve">article launched this week -</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Social media campaign update and email list - </w:t>
      </w:r>
      <w:r w:rsidDel="00000000" w:rsidR="00000000" w:rsidRPr="00000000">
        <w:rPr>
          <w:rFonts w:ascii="Garamond" w:cs="Garamond" w:eastAsia="Garamond" w:hAnsi="Garamond"/>
          <w:color w:val="000000"/>
          <w:sz w:val="24"/>
          <w:szCs w:val="24"/>
          <w:rtl w:val="0"/>
        </w:rPr>
        <w:t xml:space="preserve">troubleshooting</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with email list</w:t>
      </w:r>
      <w:r w:rsidDel="00000000" w:rsidR="00000000" w:rsidRPr="00000000">
        <w:rPr>
          <w:rFonts w:ascii="Garamond" w:cs="Garamond" w:eastAsia="Garamond" w:hAnsi="Garamond"/>
          <w:color w:val="000000"/>
          <w:sz w:val="24"/>
          <w:szCs w:val="24"/>
          <w:rtl w:val="0"/>
        </w:rPr>
        <w:t xml:space="preserve">. Email blast will go out by Friday afternoon so watch your inboxes. </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Trifold and posters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 </w:t>
      </w:r>
      <w:r w:rsidDel="00000000" w:rsidR="00000000" w:rsidRPr="00000000">
        <w:rPr>
          <w:rFonts w:ascii="Garamond" w:cs="Garamond" w:eastAsia="Garamond" w:hAnsi="Garamond"/>
          <w:color w:val="000000"/>
          <w:rtl w:val="0"/>
        </w:rPr>
        <w:t xml:space="preserve">SC members need to distribute or find volunteers to distribute</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color w:val="000000"/>
          <w:rtl w:val="0"/>
        </w:rPr>
        <w:t xml:space="preserve">Newsletter is not complete. Shelved for later. </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Unfinished Business</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color w:val="000000"/>
          <w:sz w:val="24"/>
          <w:szCs w:val="24"/>
          <w:rtl w:val="0"/>
        </w:rPr>
        <w:t xml:space="preserve">Contact has been made with all city councils both through letters and drop-in visits. </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New Business</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February 15th workshop planning:</w:t>
      </w:r>
    </w:p>
    <w:p w:rsidR="00000000" w:rsidDel="00000000" w:rsidP="00000000" w:rsidRDefault="00000000" w:rsidRPr="00000000" w14:paraId="000000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71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will take place from 1PM - 5PM with breaks for light food/socializing</w:t>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71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zoom option will be available</w:t>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71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will be a combined community meeting with a state of water quality presentation by Dani Terharr and Lenard Long. This will open up conversation with the public about identifying and prioritizing water quality areas of concern. </w:t>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71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The meeting must emphasize what is at stake if no action happens</w:t>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71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David N has drafted an agenda for the Feb 15 meeting. A version of this agenda must be available at the regional kickoffs. Daina will take on this task. </w:t>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71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The steering committee will meet and debrief on Friday January the 12th at 1PM. It is meant to recap and go over potential improvements. </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710" w:right="0" w:hanging="360"/>
        <w:jc w:val="left"/>
        <w:rPr>
          <w:rFonts w:ascii="Garamond" w:cs="Garamond" w:eastAsia="Garamond" w:hAnsi="Garamond"/>
          <w:color w:val="000000"/>
          <w:sz w:val="24"/>
          <w:szCs w:val="24"/>
          <w:u w:val="none"/>
        </w:rPr>
      </w:pPr>
      <w:r w:rsidDel="00000000" w:rsidR="00000000" w:rsidRPr="00000000">
        <w:rPr>
          <w:rFonts w:ascii="Garamond" w:cs="Garamond" w:eastAsia="Garamond" w:hAnsi="Garamond"/>
          <w:color w:val="000000"/>
          <w:sz w:val="24"/>
          <w:szCs w:val="24"/>
          <w:rtl w:val="0"/>
        </w:rPr>
        <w:t xml:space="preserve">Cascade may be a good location for this upcoming workshop. Trinity Pines? </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Steering Committee Assignment Recap</w:t>
        <w:tab/>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see </w:t>
      </w:r>
      <w:r w:rsidDel="00000000" w:rsidR="00000000" w:rsidRPr="00000000">
        <w:rPr>
          <w:rFonts w:ascii="Garamond" w:cs="Garamond" w:eastAsia="Garamond" w:hAnsi="Garamond"/>
          <w:color w:val="000000"/>
          <w:sz w:val="24"/>
          <w:szCs w:val="24"/>
          <w:rtl w:val="0"/>
        </w:rPr>
        <w:t xml:space="preserve"> </w:t>
      </w:r>
      <w:hyperlink r:id="rId15">
        <w:r w:rsidDel="00000000" w:rsidR="00000000" w:rsidRPr="00000000">
          <w:rPr>
            <w:rFonts w:ascii="Garamond" w:cs="Garamond" w:eastAsia="Garamond" w:hAnsi="Garamond"/>
            <w:color w:val="1155cc"/>
            <w:sz w:val="24"/>
            <w:szCs w:val="24"/>
            <w:u w:val="single"/>
            <w:rtl w:val="0"/>
          </w:rPr>
          <w:t xml:space="preserve">Steering Committee Assignments</w:t>
        </w:r>
      </w:hyperlink>
      <w:r w:rsidDel="00000000" w:rsidR="00000000" w:rsidRPr="00000000">
        <w:rPr>
          <w:rFonts w:ascii="Garamond" w:cs="Garamond" w:eastAsia="Garamond" w:hAnsi="Garamond"/>
          <w:color w:val="000000"/>
          <w:sz w:val="24"/>
          <w:szCs w:val="24"/>
          <w:rtl w:val="0"/>
        </w:rPr>
        <w:t xml:space="preserve"> excel sheet in the shared google drive.</w:t>
      </w:r>
    </w:p>
    <w:p w:rsidR="00000000" w:rsidDel="00000000" w:rsidP="00000000" w:rsidRDefault="00000000" w:rsidRPr="00000000" w14:paraId="0000004A">
      <w:pPr>
        <w:spacing w:line="240" w:lineRule="auto"/>
        <w:ind w:left="0"/>
        <w:rPr>
          <w:rFonts w:ascii="Garamond" w:cs="Garamond" w:eastAsia="Garamond" w:hAnsi="Garamond"/>
          <w:color w:val="000000"/>
          <w:sz w:val="24"/>
          <w:szCs w:val="24"/>
        </w:rPr>
      </w:pPr>
      <w:r w:rsidDel="00000000" w:rsidR="00000000" w:rsidRPr="00000000">
        <w:rPr>
          <w:rtl w:val="0"/>
        </w:rPr>
      </w:r>
    </w:p>
    <w:tbl>
      <w:tblPr>
        <w:tblStyle w:val="Table1"/>
        <w:tblpPr w:leftFromText="180" w:rightFromText="180" w:topFromText="180" w:bottomFromText="180" w:vertAnchor="text" w:horzAnchor="text" w:tblpX="-15" w:tblpY="0"/>
        <w:tblW w:w="436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365"/>
        <w:tblGridChange w:id="0">
          <w:tblGrid>
            <w:gridCol w:w="4365"/>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Set up for NFPRWC 1/11/24 meeting</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C">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Set up for NFPRWC 1/17/24 meeting</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Set up for NFPRWC 1/24/24 meeting</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Set up for NFPRWC 2/15/24 meeting</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F">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Create menus for NFPRWC kickoff meetings</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0">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Shop for NFPRWC kickoff meetings</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Prepare food for NFPRWC kickoff meetings</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2">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Create menus for NFPRWC 2/15/24 meeting</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Shop for NFPRWC 2/15/24 meeting menu</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Prepare food for NFPRWC 2/15/24 meeting</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Create and Print areas of concern forms</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Line up facility for Feb 15th Workshop</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Create and print agenda for Feb 15 workshop</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058">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Bring printed canvas, posters, brochures, map posters to kickoffs</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059">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Create and print instructions for pinnable map station</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Order prints for kickoffs</w:t>
            </w:r>
          </w:p>
        </w:tc>
      </w:tr>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provide info on tech needs for kickoff interactive map presentations</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05C">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gather info about technology availability for the Cascade kickoff venue</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create and print kickoff agendas</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05E">
            <w:pPr>
              <w:widowControl w:val="0"/>
              <w:spacing w:after="0" w:line="276" w:lineRule="auto"/>
              <w:ind w:lef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Prepare automated photo collage for background display for Social Events</w:t>
            </w:r>
          </w:p>
        </w:tc>
      </w:tr>
    </w:tbl>
    <w:p w:rsidR="00000000" w:rsidDel="00000000" w:rsidP="00000000" w:rsidRDefault="00000000" w:rsidRPr="00000000" w14:paraId="0000005F">
      <w:pPr>
        <w:widowControl w:val="0"/>
        <w:spacing w:after="0" w:line="240" w:lineRule="auto"/>
        <w:ind w:left="0" w:right="2060.77392578125"/>
        <w:jc w:val="right"/>
        <w:rPr>
          <w:rFonts w:ascii="Times New Roman" w:cs="Times New Roman" w:eastAsia="Times New Roman" w:hAnsi="Times New Roman"/>
          <w:b w:val="1"/>
          <w:color w:val="000000"/>
          <w:sz w:val="22.000003814697266"/>
          <w:szCs w:val="22.000003814697266"/>
        </w:rPr>
        <w:sectPr>
          <w:type w:val="continuous"/>
          <w:pgSz w:h="15840" w:w="12240" w:orient="portrait"/>
          <w:pgMar w:bottom="720" w:top="720" w:left="720" w:right="720" w:header="432" w:footer="288"/>
          <w:titlePg w:val="1"/>
        </w:sectPr>
      </w:pPr>
      <w:r w:rsidDel="00000000" w:rsidR="00000000" w:rsidRPr="00000000">
        <w:rPr>
          <w:rtl w:val="0"/>
        </w:rPr>
      </w:r>
    </w:p>
    <w:p w:rsidR="00000000" w:rsidDel="00000000" w:rsidP="00000000" w:rsidRDefault="00000000" w:rsidRPr="00000000" w14:paraId="00000060">
      <w:pPr>
        <w:widowControl w:val="0"/>
        <w:spacing w:after="0" w:line="391.6633129119873" w:lineRule="auto"/>
        <w:ind w:left="0"/>
        <w:rPr>
          <w:rFonts w:ascii="Garamond" w:cs="Garamond" w:eastAsia="Garamond" w:hAnsi="Garamond"/>
          <w:color w:val="000000"/>
          <w:sz w:val="24"/>
          <w:szCs w:val="24"/>
        </w:rPr>
      </w:pPr>
      <w:r w:rsidDel="00000000" w:rsidR="00000000" w:rsidRPr="00000000">
        <w:rPr>
          <w:rFonts w:ascii="Times New Roman" w:cs="Times New Roman" w:eastAsia="Times New Roman" w:hAnsi="Times New Roman"/>
          <w:b w:val="1"/>
          <w:color w:val="000000"/>
          <w:sz w:val="22.000003814697266"/>
          <w:szCs w:val="22.000003814697266"/>
        </w:rPr>
        <w:drawing>
          <wp:inline distB="19050" distT="19050" distL="19050" distR="19050">
            <wp:extent cx="6140010" cy="4814888"/>
            <wp:effectExtent b="0" l="0" r="0" t="0"/>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6140010" cy="4814888"/>
                    </a:xfrm>
                    <a:prstGeom prst="rect"/>
                    <a:ln/>
                  </pic:spPr>
                </pic:pic>
              </a:graphicData>
            </a:graphic>
          </wp:inline>
        </w:drawing>
      </w:r>
      <w:r w:rsidDel="00000000" w:rsidR="00000000" w:rsidRPr="00000000">
        <w:rPr>
          <w:rtl w:val="0"/>
        </w:rPr>
      </w:r>
    </w:p>
    <w:sectPr>
      <w:type w:val="continuous"/>
      <w:pgSz w:h="15840" w:w="12240" w:orient="portrait"/>
      <w:pgMar w:bottom="1440" w:top="1440" w:left="1440" w:right="1440" w:header="72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mbria" w:cs="Cambria" w:eastAsia="Cambria" w:hAnsi="Cambria"/>
        <w:b w:val="0"/>
        <w:i w:val="0"/>
        <w:smallCaps w:val="0"/>
        <w:strike w:val="0"/>
        <w:color w:val="70707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mbria" w:cs="Cambria" w:eastAsia="Cambria" w:hAnsi="Cambria"/>
        <w:b w:val="0"/>
        <w:i w:val="0"/>
        <w:smallCaps w:val="0"/>
        <w:strike w:val="0"/>
        <w:color w:val="707070"/>
        <w:sz w:val="22"/>
        <w:szCs w:val="22"/>
        <w:u w:val="none"/>
        <w:shd w:fill="auto" w:val="clear"/>
        <w:vertAlign w:val="baseline"/>
      </w:rPr>
    </w:pPr>
    <w:r w:rsidDel="00000000" w:rsidR="00000000" w:rsidRPr="00000000">
      <w:rPr>
        <w:rFonts w:ascii="Cambria" w:cs="Cambria" w:eastAsia="Cambria" w:hAnsi="Cambria"/>
        <w:b w:val="0"/>
        <w:i w:val="0"/>
        <w:smallCaps w:val="0"/>
        <w:strike w:val="0"/>
        <w:color w:val="70707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decimal"/>
      <w:lvlText w:val="%1."/>
      <w:lvlJc w:val="left"/>
      <w:pPr>
        <w:ind w:left="720" w:hanging="360"/>
      </w:pPr>
      <w:rPr>
        <w:rFonts w:ascii="Garamond" w:cs="Garamond" w:eastAsia="Garamond" w:hAnsi="Garamond"/>
        <w:b w:val="1"/>
      </w:rPr>
    </w:lvl>
    <w:lvl w:ilvl="1">
      <w:start w:val="1"/>
      <w:numFmt w:val="lowerLetter"/>
      <w:lvlText w:val="%2."/>
      <w:lvlJc w:val="left"/>
      <w:pPr>
        <w:ind w:left="1440" w:hanging="360"/>
      </w:pPr>
      <w:rPr>
        <w:b w:val="0"/>
      </w:rPr>
    </w:lvl>
    <w:lvl w:ilvl="2">
      <w:start w:val="1"/>
      <w:numFmt w:val="lowerRoman"/>
      <w:lvlText w:val="%3."/>
      <w:lvlJc w:val="right"/>
      <w:pPr>
        <w:ind w:left="2160" w:hanging="180"/>
      </w:pPr>
      <w:rPr/>
    </w:lvl>
    <w:lvl w:ilvl="3">
      <w:start w:val="10"/>
      <w:numFmt w:val="bullet"/>
      <w:lvlText w:val="-"/>
      <w:lvlJc w:val="left"/>
      <w:pPr>
        <w:ind w:left="2880" w:hanging="360"/>
      </w:pPr>
      <w:rPr>
        <w:rFonts w:ascii="Times New Roman" w:cs="Times New Roman" w:eastAsia="Times New Roman" w:hAnsi="Times New Roman"/>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color w:val="707070"/>
        <w:sz w:val="22"/>
        <w:szCs w:val="22"/>
        <w:lang w:val="en-US"/>
      </w:rPr>
    </w:rPrDefault>
    <w:pPrDefault>
      <w:pPr>
        <w:spacing w:after="120" w:line="288" w:lineRule="auto"/>
        <w:ind w:lef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60" w:before="600" w:lineRule="auto"/>
      <w:ind w:left="360" w:hanging="360"/>
    </w:pPr>
    <w:rPr>
      <w:rFonts w:ascii="Cambria" w:cs="Cambria" w:eastAsia="Cambria" w:hAnsi="Cambria"/>
      <w:smallCaps w:val="1"/>
      <w:color w:val="2e2e2e"/>
      <w:sz w:val="26"/>
      <w:szCs w:val="26"/>
    </w:rPr>
  </w:style>
  <w:style w:type="paragraph" w:styleId="Heading2">
    <w:name w:val="heading 2"/>
    <w:basedOn w:val="Normal"/>
    <w:next w:val="Normal"/>
    <w:pPr>
      <w:spacing w:before="40" w:lineRule="auto"/>
      <w:ind w:left="720" w:hanging="360"/>
    </w:pPr>
    <w:rPr>
      <w:rFonts w:ascii="Cambria" w:cs="Cambria" w:eastAsia="Cambria" w:hAnsi="Cambria"/>
      <w:color w:val="2e2e2e"/>
    </w:rPr>
  </w:style>
  <w:style w:type="paragraph" w:styleId="Heading3">
    <w:name w:val="heading 3"/>
    <w:basedOn w:val="Normal"/>
    <w:next w:val="Normal"/>
    <w:pPr>
      <w:spacing w:after="0" w:before="40" w:lineRule="auto"/>
      <w:ind w:left="1080" w:hanging="360"/>
    </w:pPr>
    <w:rPr>
      <w:rFonts w:ascii="Cambria" w:cs="Cambria" w:eastAsia="Cambria" w:hAnsi="Cambria"/>
    </w:rPr>
  </w:style>
  <w:style w:type="paragraph" w:styleId="Heading4">
    <w:name w:val="heading 4"/>
    <w:basedOn w:val="Normal"/>
    <w:next w:val="Normal"/>
    <w:pPr>
      <w:spacing w:after="0" w:before="40" w:lineRule="auto"/>
      <w:ind w:left="1440" w:hanging="360"/>
    </w:pPr>
    <w:rPr>
      <w:rFonts w:ascii="Cambria" w:cs="Cambria" w:eastAsia="Cambria" w:hAnsi="Cambria"/>
      <w:i w:val="1"/>
    </w:rPr>
  </w:style>
  <w:style w:type="paragraph" w:styleId="Heading5">
    <w:name w:val="heading 5"/>
    <w:basedOn w:val="Normal"/>
    <w:next w:val="Normal"/>
    <w:pPr>
      <w:spacing w:after="0" w:before="40" w:lineRule="auto"/>
      <w:ind w:left="1800" w:hanging="360"/>
    </w:pPr>
    <w:rPr>
      <w:rFonts w:ascii="Cambria" w:cs="Cambria" w:eastAsia="Cambria" w:hAnsi="Cambria"/>
      <w:i w:val="1"/>
      <w:color w:val="2e2e2e"/>
    </w:rPr>
  </w:style>
  <w:style w:type="paragraph" w:styleId="Heading6">
    <w:name w:val="heading 6"/>
    <w:basedOn w:val="Normal"/>
    <w:next w:val="Normal"/>
    <w:pPr>
      <w:spacing w:after="0" w:before="40" w:lineRule="auto"/>
      <w:ind w:left="2160" w:hanging="360"/>
    </w:pPr>
    <w:rPr>
      <w:rFonts w:ascii="Cambria" w:cs="Cambria" w:eastAsia="Cambria" w:hAnsi="Cambria"/>
      <w:color w:val="2e2e2e"/>
    </w:rPr>
  </w:style>
  <w:style w:type="paragraph" w:styleId="Title">
    <w:name w:val="Title"/>
    <w:basedOn w:val="Normal"/>
    <w:next w:val="Normal"/>
    <w:pPr>
      <w:pBdr>
        <w:left w:color="000000" w:space="10" w:sz="48" w:val="single"/>
      </w:pBdr>
      <w:spacing w:after="0" w:before="240" w:lineRule="auto"/>
      <w:ind w:left="0"/>
    </w:pPr>
    <w:rPr>
      <w:rFonts w:ascii="Cambria" w:cs="Cambria" w:eastAsia="Cambria" w:hAnsi="Cambria"/>
      <w:smallCaps w:val="1"/>
      <w:color w:val="2e2e2e"/>
      <w:sz w:val="54"/>
      <w:szCs w:val="54"/>
    </w:rPr>
  </w:style>
  <w:style w:type="paragraph" w:styleId="Subtitle">
    <w:name w:val="Subtitle"/>
    <w:basedOn w:val="Normal"/>
    <w:next w:val="Normal"/>
    <w:pPr>
      <w:spacing w:after="160" w:lineRule="auto"/>
      <w:ind w:left="360"/>
    </w:pPr>
    <w:rPr>
      <w:i w:val="1"/>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spreadsheets/u/0/d/1vC2PDHxvqQccz6satxxly80PMldeZxF8-tpviDky6R0/edit" TargetMode="External"/><Relationship Id="rId10" Type="http://schemas.openxmlformats.org/officeDocument/2006/relationships/hyperlink" Target="https://micaelmckenzieinc.com/" TargetMode="External"/><Relationship Id="rId13" Type="http://schemas.openxmlformats.org/officeDocument/2006/relationships/hyperlink" Target="https://docs.google.com/spreadsheets/u/0/d/1vC2PDHxvqQccz6satxxly80PMldeZxF8-tpviDky6R0/edit" TargetMode="External"/><Relationship Id="rId12" Type="http://schemas.openxmlformats.org/officeDocument/2006/relationships/hyperlink" Target="https://docs.google.com/spreadsheets/u/0/d/1vC2PDHxvqQccz6satxxly80PMldeZxF8-tpviDky6R0/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https://docs.google.com/spreadsheets/u/0/d/1vC2PDHxvqQccz6satxxly80PMldeZxF8-tpviDky6R0/edit" TargetMode="External"/><Relationship Id="rId14" Type="http://schemas.openxmlformats.org/officeDocument/2006/relationships/hyperlink" Target="https://docs.google.com/spreadsheets/u/0/d/1vC2PDHxvqQccz6satxxly80PMldeZxF8-tpviDky6R0/edit" TargetMode="External"/><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WcYPsbrQAdM7Rq5c8ToaSpBT/g==">CgMxLjA4AHIhMU83VG45YnVQd2NyamtYcVgwZi0yR0hkWWFiUjVQanN4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ies>
</file>